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2"/>
        <w:gridCol w:w="3495"/>
      </w:tblGrid>
      <w:tr w:rsidR="00B27603" w:rsidRPr="00B27603" w:rsidTr="006B2856">
        <w:tc>
          <w:tcPr>
            <w:tcW w:w="11383" w:type="dxa"/>
          </w:tcPr>
          <w:p w:rsidR="00285494" w:rsidRPr="00B27603" w:rsidRDefault="00DD15A1" w:rsidP="006B2856">
            <w:pPr>
              <w:tabs>
                <w:tab w:val="left" w:pos="3439"/>
                <w:tab w:val="left" w:pos="4110"/>
              </w:tabs>
              <w:spacing w:line="256" w:lineRule="auto"/>
              <w:ind w:right="187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pt;height:723.75pt">
                  <v:imagedata r:id="rId6" o:title="титулы 001"/>
                </v:shape>
              </w:pict>
            </w:r>
            <w:r w:rsidR="00285494"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5494" w:rsidRPr="00B27603" w:rsidRDefault="00285494" w:rsidP="00A72945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</w:tcPr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муниципального учреждения дополнительного образования</w:t>
            </w: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«Красногорская детская</w:t>
            </w: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художественная школа»</w:t>
            </w: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 А.С. Дроздов</w:t>
            </w:r>
          </w:p>
          <w:p w:rsidR="00285494" w:rsidRPr="00B27603" w:rsidRDefault="00285494" w:rsidP="002F35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494" w:rsidRPr="00B27603" w:rsidRDefault="00285494" w:rsidP="002F35F9">
            <w:pPr>
              <w:spacing w:line="256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«_____»______________20___</w:t>
            </w:r>
            <w:r w:rsidR="002F35F9" w:rsidRPr="00B276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DB257C" w:rsidRPr="00B27603" w:rsidRDefault="00DB257C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DD40C2" w:rsidRPr="00B27603" w:rsidRDefault="00DD40C2" w:rsidP="00DD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Правила приема  кандидатов на обучение по дополнительной общеобразовательной </w:t>
      </w:r>
      <w:r w:rsidR="00285494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предпрофессиональной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в области изобразительного искусства «Живопись» разработаны</w:t>
      </w:r>
      <w:r w:rsidRPr="00B276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муниципальным учреждением дополнительного образования «Красногорская детская художественная школа»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МУДО «Красногорская ДХШ»)  на основании  Федерального закона РФ от 29 декабря 2012г. № 273-ФЗ «Об образовании в Российской Федерации», приказа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федеральных государственных требований, установленных к минимуму содержания, структуре и условиям реализации программы «Живопись», а также к срокам её реализации (далее по тексту – ФГТ), в соответствии с лицензией и Уставом  МУДО «Красногорская ДХШ» </w:t>
      </w:r>
      <w:r w:rsidRPr="00B27603">
        <w:rPr>
          <w:rFonts w:ascii="Times New Roman" w:hAnsi="Times New Roman" w:cs="Times New Roman"/>
          <w:color w:val="000000" w:themeColor="text1"/>
          <w:sz w:val="28"/>
        </w:rPr>
        <w:t>и Административным регламентом предоставления услуги «Прием в организации дополнительного образования и организации, осуществляющие спортивную подготовку в Московской области»</w:t>
      </w:r>
      <w:r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>(далее – Регламент) и законодательными актами, устанавливающими ограничительные меры по распрост</w:t>
      </w:r>
      <w:r w:rsidR="00AD0D15"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ранению </w:t>
      </w:r>
      <w:proofErr w:type="spellStart"/>
      <w:r w:rsidR="00AD0D15"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>коронавирусной</w:t>
      </w:r>
      <w:proofErr w:type="spellEnd"/>
      <w:r w:rsidR="00AD0D15"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инфекции.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Согласно Уставу МУДО «Красногорская ДХШ» в первый класс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D0D1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инимаются  дети</w:t>
      </w:r>
      <w:proofErr w:type="gramEnd"/>
      <w:r w:rsidR="00AD0D1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11-12 лет на дату 31 мая</w:t>
      </w:r>
      <w:r w:rsidR="00AD0D1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По решению комиссии по индивидуальному отбору, при получении высокого балла творческих испытаний, в исключительных случаях, могут быть рассмотрены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  рекомендованы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зачислению кандидаты с датой рождения с 01 июня по 31 августа. Кандидаты с возрастом 13 лет и старше могут претендовать на поступление в последующие классы при наличии вакантных мест</w:t>
      </w:r>
      <w:r w:rsidR="00AD0D1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набора.</w:t>
      </w:r>
    </w:p>
    <w:p w:rsidR="009801AA" w:rsidRPr="00B27603" w:rsidRDefault="009801AA" w:rsidP="00AD0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Зачисление в МУДО «Красногорская ДХШ» осуществляется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индивидуального отбора кандидатов, который проводится </w:t>
      </w:r>
      <w:r w:rsidR="00AD0D1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</w:t>
      </w:r>
      <w:r w:rsidR="00AD0D1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льтатам творческих испытаний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Индивидуальный отбор проводится с целью выявления творческих способностей, необходимых для освоения образовательной программы в области искусства «Живопись».</w:t>
      </w:r>
    </w:p>
    <w:p w:rsidR="00DD40C2" w:rsidRPr="00B27603" w:rsidRDefault="00AD0D15" w:rsidP="00AD0D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 Творческие испытания проводятся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очной форме,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введения ограничительных мер </w:t>
      </w:r>
      <w:r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распространению </w:t>
      </w:r>
      <w:proofErr w:type="spellStart"/>
      <w:r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>коронавирусной</w:t>
      </w:r>
      <w:proofErr w:type="spellEnd"/>
      <w:r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инфекции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B276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 с применением эл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ектронно-цифрового оборудования. 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испытаний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на основании 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ребований и критериев, предъявляемых уровню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</w:t>
      </w:r>
      <w:r w:rsidR="002F35F9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на обучение по дополнительной предпрофессиональной общеобразовательной программе в области изобразительного искусства «Живопись», разработанных муниципальным учреждением дополнительного образования «Красногорская детская художественная школа».</w:t>
      </w:r>
    </w:p>
    <w:p w:rsidR="00DD40C2" w:rsidRPr="00B27603" w:rsidRDefault="00DD40C2" w:rsidP="00DD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проведения индивидуального отбора детей в МУДО «Красногорская ДХШ» создаются: комиссия по индивидуальному отбору поступающих и апелляционная комиссия. </w:t>
      </w:r>
    </w:p>
    <w:p w:rsidR="00DD40C2" w:rsidRPr="00B27603" w:rsidRDefault="00DD40C2" w:rsidP="00DD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Составы данных комиссий утверждаются 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МУДО «Красногорская ДХШ».</w:t>
      </w:r>
    </w:p>
    <w:p w:rsidR="00DD40C2" w:rsidRPr="00B27603" w:rsidRDefault="00DD40C2" w:rsidP="00DD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приеме детей в МУДО «Красногорская ДХШ»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комиссий на всех этапах проведения приема детей.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 Сроки приема 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обучение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образовательное учреждение определяется Административным Регламентом и могут быть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изменены  в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 действующих  законодательных актов по введению ограничительных мер по распространению </w:t>
      </w:r>
      <w:proofErr w:type="spell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</w:t>
      </w:r>
    </w:p>
    <w:p w:rsidR="00DD40C2" w:rsidRPr="00B27603" w:rsidRDefault="00DD40C2" w:rsidP="00DD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1.7 Количество детей, принимаемых в МУДО «Красногорская ДХШ» для обучения по дополнительной предпрофессиональной общеобразовательной программе в области изобразительного искусства «Живопись», определяется в соответствии с муниципальным заданием на оказание муниципальных услуг, устанавливаемым ежегодно Учредителем и наличием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вакантных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0C2" w:rsidRPr="00B27603" w:rsidRDefault="00DD40C2" w:rsidP="00DD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0C2" w:rsidRPr="00B27603" w:rsidRDefault="00DD40C2" w:rsidP="00DD40C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Организация приема детей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801A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приема и зачисление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осуществляется приемной комиссией. Председателем приемной комиссии является директор МУДО «Красногорская ДХШ» 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Работу приемной комиссии, а также личный прием родителей (законных представителей) поступающих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секретарь, который назначается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 директора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МУДО «Красногорская ДХШ».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МУДО «Красногорская ДХШ» самостоятельно устанавливает график приема документов в соответствующем году согласно Регламенту.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Прием заявления 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регламенту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bookmarkStart w:id="1" w:name="_Toc487063798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через портал РПГУ.  После подачи заявления в электронном виде, до начала вступительных экзаменов родитель (законный представитель) обязан предоставить 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печатные копии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  требуемые</w:t>
      </w:r>
      <w:proofErr w:type="gramEnd"/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приемную комиссию школы.  В случае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документы не будут представлены, кандидат не будет зачислен на обучение.</w:t>
      </w:r>
    </w:p>
    <w:p w:rsidR="00DD40C2" w:rsidRPr="00B27603" w:rsidRDefault="00DD40C2" w:rsidP="00DD40C2">
      <w:pPr>
        <w:spacing w:after="0" w:line="276" w:lineRule="auto"/>
        <w:ind w:firstLine="567"/>
        <w:rPr>
          <w:rFonts w:ascii="Times New Roman" w:hAnsi="Times New Roman"/>
          <w:color w:val="000000" w:themeColor="text1"/>
          <w:sz w:val="28"/>
          <w:szCs w:val="24"/>
        </w:rPr>
      </w:pPr>
      <w:r w:rsidRPr="00B27603">
        <w:rPr>
          <w:rFonts w:ascii="Times New Roman" w:hAnsi="Times New Roman"/>
          <w:color w:val="000000" w:themeColor="text1"/>
          <w:sz w:val="28"/>
          <w:szCs w:val="24"/>
        </w:rPr>
        <w:t xml:space="preserve">2.5 Список </w:t>
      </w:r>
      <w:proofErr w:type="gramStart"/>
      <w:r w:rsidRPr="00B27603">
        <w:rPr>
          <w:rFonts w:ascii="Times New Roman" w:hAnsi="Times New Roman"/>
          <w:color w:val="000000" w:themeColor="text1"/>
          <w:sz w:val="28"/>
          <w:szCs w:val="24"/>
        </w:rPr>
        <w:t xml:space="preserve">документов, </w:t>
      </w:r>
      <w:r w:rsidR="00B27603" w:rsidRPr="00B27603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27603">
        <w:rPr>
          <w:rFonts w:ascii="Times New Roman" w:hAnsi="Times New Roman"/>
          <w:color w:val="000000" w:themeColor="text1"/>
          <w:sz w:val="28"/>
          <w:szCs w:val="24"/>
        </w:rPr>
        <w:t>обязательных</w:t>
      </w:r>
      <w:proofErr w:type="gramEnd"/>
      <w:r w:rsidRPr="00B27603">
        <w:rPr>
          <w:rFonts w:ascii="Times New Roman" w:hAnsi="Times New Roman"/>
          <w:color w:val="000000" w:themeColor="text1"/>
          <w:sz w:val="28"/>
          <w:szCs w:val="24"/>
        </w:rPr>
        <w:t xml:space="preserve"> для предоставления Заявителем</w:t>
      </w:r>
      <w:bookmarkEnd w:id="1"/>
      <w:r w:rsidRPr="00B27603">
        <w:rPr>
          <w:rFonts w:ascii="Times New Roman" w:hAnsi="Times New Roman"/>
          <w:color w:val="000000" w:themeColor="text1"/>
          <w:sz w:val="28"/>
          <w:szCs w:val="24"/>
        </w:rPr>
        <w:t xml:space="preserve"> в соответствии </w:t>
      </w:r>
      <w:r w:rsidR="00B27603" w:rsidRPr="00B27603">
        <w:rPr>
          <w:rFonts w:ascii="Times New Roman" w:hAnsi="Times New Roman"/>
          <w:color w:val="000000" w:themeColor="text1"/>
          <w:sz w:val="28"/>
          <w:szCs w:val="24"/>
        </w:rPr>
        <w:t xml:space="preserve"> с Приложением №5 Регламента.</w:t>
      </w:r>
    </w:p>
    <w:p w:rsidR="00DD40C2" w:rsidRPr="00B27603" w:rsidRDefault="00DD40C2" w:rsidP="00B27603">
      <w:pPr>
        <w:pStyle w:val="2"/>
        <w:spacing w:before="0" w:after="0"/>
        <w:ind w:firstLine="567"/>
        <w:rPr>
          <w:rFonts w:ascii="Times New Roman" w:hAnsi="Times New Roman"/>
          <w:b w:val="0"/>
          <w:i w:val="0"/>
          <w:color w:val="000000" w:themeColor="text1"/>
        </w:rPr>
      </w:pPr>
      <w:bookmarkStart w:id="2" w:name="_Toc487063800"/>
      <w:r w:rsidRPr="00B27603">
        <w:rPr>
          <w:rFonts w:ascii="Times New Roman" w:hAnsi="Times New Roman"/>
          <w:b w:val="0"/>
          <w:i w:val="0"/>
          <w:color w:val="000000" w:themeColor="text1"/>
        </w:rPr>
        <w:t>2.6. Описание документов, необходимых для предоставления Услуги</w:t>
      </w:r>
      <w:bookmarkEnd w:id="2"/>
      <w:r w:rsidRPr="00B27603">
        <w:rPr>
          <w:rFonts w:ascii="Times New Roman" w:hAnsi="Times New Roman"/>
          <w:b w:val="0"/>
          <w:i w:val="0"/>
          <w:color w:val="000000" w:themeColor="text1"/>
        </w:rPr>
        <w:t xml:space="preserve"> в </w:t>
      </w:r>
      <w:r w:rsidR="00B27603" w:rsidRPr="00B27603">
        <w:rPr>
          <w:rFonts w:ascii="Times New Roman" w:hAnsi="Times New Roman"/>
          <w:b w:val="0"/>
          <w:i w:val="0"/>
          <w:color w:val="000000" w:themeColor="text1"/>
        </w:rPr>
        <w:t>согласно Приложению №5 Регламента.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каждого поступающего заводится личное дело, в котором хранятся все сданные документы и выписка из протокола результатов индивидуального отбора. Личные дела поступающих хранятся в МУДО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«Красногорская ДХШ» в течение шести лет с момента зачисления в первый класс.</w:t>
      </w:r>
    </w:p>
    <w:p w:rsidR="00DD40C2" w:rsidRPr="00B27603" w:rsidRDefault="00DD40C2" w:rsidP="00DD40C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Организация проведения индивидуального отбора детей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приему на обучение в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МУДО «Красногорская ДХШ» формируется комиссия по индивидуальному отбору  в количес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тве не менее пяти человек, в составе: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комиссии, секретарь комиссии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три члена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преподавателей, участвующих в реализации дополнительной предпрофессиональной общеобразовательной программы в области изобразительного искусства «Живопись».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Председатель комиссии организует деятельность комиссии, обеспечивает единство требований, предъявляемых к поступающим при проведении отбора детей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Секретарь комиссии назначается директором МУДО «Красногорская ДХШ» из числа работников.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DD40C2" w:rsidRPr="00B27603" w:rsidRDefault="00DD40C2" w:rsidP="00DD40C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Сроки и процедура проведения индивидуального отбора детей</w:t>
      </w:r>
      <w:r w:rsidR="004E660F"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7C5F" w:rsidRPr="00B27603" w:rsidRDefault="00B77C5F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color w:val="000000" w:themeColor="text1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, формы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proofErr w:type="gramStart"/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испытаний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1A7F38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 </w:t>
      </w:r>
      <w:r w:rsidR="00B77C5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индивидуального отбора поступающих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МУДО «Красногорская ДХШ» устанавливает самостоятельно.</w:t>
      </w:r>
    </w:p>
    <w:p w:rsidR="001A7F38" w:rsidRPr="00B27603" w:rsidRDefault="00B77C5F" w:rsidP="004E66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60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отбор поступа</w:t>
      </w:r>
      <w:r w:rsidR="001A7F38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 заключается в подведении итогов 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испытаний</w:t>
      </w:r>
      <w:r w:rsidR="001A7F38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F01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660F" w:rsidRPr="00B27603" w:rsidRDefault="001A7F38" w:rsidP="004E660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4.3 Творческие испытания проводятся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4E660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просмотра самостоятельных работ и выполнен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4E660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экзаменационных заданий. </w:t>
      </w:r>
    </w:p>
    <w:p w:rsidR="00B62286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просмотра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самостоятельных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</w:t>
      </w:r>
      <w:proofErr w:type="gramEnd"/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экзаменационных работ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поступающий получает </w:t>
      </w: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общий балл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состоит из 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десяти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оценок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«Рисунок», «Живопись», «Композиция станковая»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, «Н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аброски  фигуры человека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«Наброски 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реалистичных 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моделей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игрушек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28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животных»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Максимальное </w:t>
      </w:r>
      <w:r w:rsidR="00B62286"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значение общего балла -</w:t>
      </w: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62286"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A7968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просмотру 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самостоятельных творческих работ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ступающие представляют:</w:t>
      </w:r>
    </w:p>
    <w:p w:rsidR="00431612" w:rsidRPr="00B27603" w:rsidRDefault="00AC5453" w:rsidP="005179CB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исунок»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1612" w:rsidRPr="00B27603" w:rsidRDefault="00431612" w:rsidP="005179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для поступающих в первый класс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рисунка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куба карандашом (линейно-конструктивное сквозное решение) на формате А3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0C2" w:rsidRPr="00B27603" w:rsidRDefault="00431612" w:rsidP="005179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для п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оступающих в последующие классы: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рисунка натюрморта согласно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⃰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1612" w:rsidRPr="00B27603" w:rsidRDefault="00AC5453" w:rsidP="005179CB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ивопись»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431612" w:rsidRPr="00B27603" w:rsidRDefault="00431612" w:rsidP="005179CB">
      <w:pPr>
        <w:spacing w:after="0" w:line="276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поступающих в первый класс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листа формата А3 с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этюда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овощей или фруктов, </w:t>
      </w:r>
      <w:proofErr w:type="gramStart"/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 акварелью</w:t>
      </w:r>
      <w:proofErr w:type="gramEnd"/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, по три изображения на каждом листе;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5453" w:rsidRPr="00B27603" w:rsidRDefault="00431612" w:rsidP="005179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для п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оступающих в последующие классы-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живописных натюрморта согласно </w:t>
      </w:r>
      <w:proofErr w:type="gramStart"/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⃰ ;</w:t>
      </w:r>
      <w:proofErr w:type="gramEnd"/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</w:p>
    <w:p w:rsidR="005179CB" w:rsidRPr="00B27603" w:rsidRDefault="00AC5453" w:rsidP="005179CB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омпозиция станковая»</w:t>
      </w:r>
      <w:r w:rsidR="00B6299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DD40C2" w:rsidRPr="00B27603" w:rsidRDefault="00AC5453" w:rsidP="005179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сюжетные композиции по раз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личные темы на формате А3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выполненные гуашью; </w:t>
      </w:r>
    </w:p>
    <w:p w:rsidR="005179CB" w:rsidRPr="00B27603" w:rsidRDefault="00AC5453" w:rsidP="005179CB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«Наброски, зарисовки фигуры человека» -</w:t>
      </w:r>
    </w:p>
    <w:p w:rsidR="00DD40C2" w:rsidRPr="00B27603" w:rsidRDefault="00DD40C2" w:rsidP="005179CB">
      <w:pPr>
        <w:spacing w:after="0" w:line="276" w:lineRule="auto"/>
        <w:ind w:left="-142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карандашные наброски, зарисовки фигуры человека</w:t>
      </w:r>
      <w:r w:rsidR="00AC545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формате А4 - не менее 10 рисунков;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79CB" w:rsidRPr="00B27603" w:rsidRDefault="00AC5453" w:rsidP="005179CB">
      <w:pPr>
        <w:pStyle w:val="a6"/>
        <w:numPr>
          <w:ilvl w:val="0"/>
          <w:numId w:val="6"/>
        </w:numPr>
        <w:spacing w:after="0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«Н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аброски, зарисовки</w:t>
      </w:r>
      <w:r w:rsidR="0043161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реалистичных моделей игрушек 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животных</w:t>
      </w:r>
    </w:p>
    <w:p w:rsidR="00431612" w:rsidRPr="00B27603" w:rsidRDefault="00431612" w:rsidP="005179CB">
      <w:pPr>
        <w:pStyle w:val="a6"/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- карандашные наброски, зарисовки фигуры человека на формате А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4 ,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 рисунков на формате А4;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0C2" w:rsidRPr="00B27603" w:rsidRDefault="00431612" w:rsidP="005179CB">
      <w:pPr>
        <w:spacing w:after="0" w:line="276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поступающих в 4 класс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B0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– зарисовки предметов быта (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тарелки, чашки, табуреты,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стулья) - не менее 10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рисунков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формате А4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0C2" w:rsidRPr="00B27603" w:rsidRDefault="00DD40C2" w:rsidP="00DD40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самостоятельных творческих работ проводится комиссией по индивидуальному отбору   согласно локальному акту школы </w:t>
      </w:r>
      <w:proofErr w:type="gramStart"/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⃰</w:t>
      </w:r>
      <w:proofErr w:type="gramEnd"/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«Требования к уровню подготовки поступающих на обучение по дополнительной предпрофессиональной программе  в области изобразительного искусства «Живопись»». 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Срисованные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</w:t>
      </w:r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не принимаются к рассмотрению и не оцениваются. </w:t>
      </w: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603" w:rsidRPr="00B27603" w:rsidRDefault="00B27603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603" w:rsidRPr="00B27603" w:rsidRDefault="00B27603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603" w:rsidRPr="00B27603" w:rsidRDefault="00B27603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603" w:rsidRPr="00B27603" w:rsidRDefault="00B27603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603" w:rsidRPr="00B27603" w:rsidRDefault="00B27603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7603" w:rsidRPr="00B27603" w:rsidRDefault="00B27603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ПРИМЕР ТАБЛИЦЫ ОПРЕДЕЛЕНИЯ ИТОГОВОГО БАЛЛА</w:t>
      </w: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ИНДИВИДУАЛЬНОМ ОТБОРЕ ПОСТУПАЮЩИХ</w:t>
      </w:r>
    </w:p>
    <w:p w:rsidR="00653B41" w:rsidRPr="00B27603" w:rsidRDefault="00653B41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B41" w:rsidRPr="00B27603" w:rsidRDefault="00653B41" w:rsidP="00653B41">
      <w:pPr>
        <w:pStyle w:val="a6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="-289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94"/>
        <w:gridCol w:w="1462"/>
        <w:gridCol w:w="449"/>
        <w:gridCol w:w="532"/>
        <w:gridCol w:w="429"/>
        <w:gridCol w:w="435"/>
        <w:gridCol w:w="494"/>
        <w:gridCol w:w="446"/>
        <w:gridCol w:w="574"/>
        <w:gridCol w:w="434"/>
        <w:gridCol w:w="436"/>
        <w:gridCol w:w="601"/>
        <w:gridCol w:w="1125"/>
        <w:gridCol w:w="1907"/>
      </w:tblGrid>
      <w:tr w:rsidR="00B27603" w:rsidRPr="00B27603" w:rsidTr="00E34F01">
        <w:trPr>
          <w:cantSplit/>
          <w:trHeight w:val="126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кандидата</w:t>
            </w:r>
          </w:p>
        </w:tc>
        <w:tc>
          <w:tcPr>
            <w:tcW w:w="4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испытания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603">
              <w:rPr>
                <w:rFonts w:ascii="Times New Roman" w:hAnsi="Times New Roman" w:cs="Times New Roman"/>
                <w:b/>
                <w:color w:val="000000" w:themeColor="text1"/>
              </w:rPr>
              <w:t>ОБЩИЙ  БАЛЛ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E34F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</w:rPr>
              <w:t>Ре</w:t>
            </w:r>
            <w:r w:rsidR="00E34F01" w:rsidRPr="00B27603">
              <w:rPr>
                <w:rFonts w:ascii="Times New Roman" w:hAnsi="Times New Roman" w:cs="Times New Roman"/>
                <w:color w:val="000000" w:themeColor="text1"/>
              </w:rPr>
              <w:t>шение комиссии</w:t>
            </w:r>
          </w:p>
        </w:tc>
      </w:tr>
      <w:tr w:rsidR="00B27603" w:rsidRPr="00B27603" w:rsidTr="00E34F01">
        <w:trPr>
          <w:cantSplit/>
          <w:trHeight w:val="41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5179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79CB" w:rsidRPr="00B27603">
              <w:rPr>
                <w:rFonts w:ascii="Times New Roman" w:hAnsi="Times New Roman" w:cs="Times New Roman"/>
                <w:color w:val="000000" w:themeColor="text1"/>
              </w:rPr>
              <w:t xml:space="preserve">Просмотр </w:t>
            </w:r>
            <w:r w:rsidRPr="00B27603">
              <w:rPr>
                <w:rFonts w:ascii="Times New Roman" w:hAnsi="Times New Roman" w:cs="Times New Roman"/>
                <w:color w:val="000000" w:themeColor="text1"/>
              </w:rPr>
              <w:t>самостоятельных работ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5179CB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Экзаменационные</w:t>
            </w:r>
            <w:r w:rsidR="00630843" w:rsidRPr="00B27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Pr="00B27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7603" w:rsidRPr="00B27603" w:rsidTr="00E34F01">
        <w:trPr>
          <w:cantSplit/>
          <w:trHeight w:val="141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Наброски  фигуры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Наброски  реалистичных моделей животных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Рисунок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Живопись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Композиция станковая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Наброски  фигуры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Наброски  реалистичных моделей животных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Рисунок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Живопись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Композиция</w:t>
            </w:r>
          </w:p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276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станковая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0843" w:rsidRPr="00B27603" w:rsidRDefault="00630843" w:rsidP="0063084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7603" w:rsidRPr="00B27603" w:rsidTr="00E34F01">
        <w:trPr>
          <w:trHeight w:val="271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Иванов Иван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630843" w:rsidP="006308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3" w:rsidRPr="00B27603" w:rsidRDefault="00E34F01" w:rsidP="0063084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2760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Рекомендован к зачислению</w:t>
            </w:r>
          </w:p>
        </w:tc>
      </w:tr>
    </w:tbl>
    <w:p w:rsidR="005179CB" w:rsidRPr="00B27603" w:rsidRDefault="005179CB" w:rsidP="00DD40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0C2" w:rsidRPr="00B27603" w:rsidRDefault="009A7968" w:rsidP="00DD40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пр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оходной балл</w:t>
      </w:r>
      <w:r w:rsidR="00FF451F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по индивидуальному отбору.</w:t>
      </w:r>
    </w:p>
    <w:p w:rsidR="00DD40C2" w:rsidRPr="00B27603" w:rsidRDefault="009A7968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индивидуальному отбору со списком кандидатов, набранными ими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общими 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686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оценками по п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росмотру и экзаменам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опубликовывается </w:t>
      </w:r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школы и  размещаются на информационных стендах  школы  в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течение 1 рабочего дня по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окончания срока 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комиссии</w:t>
      </w:r>
      <w:r w:rsidR="005179CB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0C2" w:rsidRPr="00B27603" w:rsidRDefault="009A7968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DD40C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Распределение зачисленных детей по классам   МУДО «Красногорская ДХШ» проводит самостоятельно, согласно количеству выделенных бюджетных мест в отделениях.</w:t>
      </w:r>
    </w:p>
    <w:p w:rsidR="00DD40C2" w:rsidRPr="00B27603" w:rsidRDefault="00DD40C2" w:rsidP="00DD40C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0C2" w:rsidRPr="00B27603" w:rsidRDefault="00DD40C2" w:rsidP="00DD40C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Организация и проведение творческих испытаний</w:t>
      </w:r>
      <w:r w:rsidR="0080422D" w:rsidRPr="00B2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40C2" w:rsidRPr="00B27603" w:rsidRDefault="0080422D" w:rsidP="00DD40C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0760A6" w:rsidRPr="00B27603" w:rsidRDefault="000760A6" w:rsidP="000760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.1 Т</w:t>
      </w:r>
      <w:r w:rsidR="00A5041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ворческие испытания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экзамены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представление самостоятельных работ на просмотр </w:t>
      </w:r>
      <w:r w:rsidR="00A5041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графику, утвержденному приказом директора школы.</w:t>
      </w:r>
    </w:p>
    <w:p w:rsidR="0080422D" w:rsidRPr="00B27603" w:rsidRDefault="0080422D" w:rsidP="0080422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5.2 Требования к оформлению самостоятельных творческих работ, предъявляемых на просмотр:</w:t>
      </w:r>
    </w:p>
    <w:p w:rsidR="0080422D" w:rsidRPr="00B27603" w:rsidRDefault="0080422D" w:rsidP="0080422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папка с работами предоставляется в первый день    сдачи экзаменов дежурному преподавателю под роспись</w:t>
      </w:r>
      <w:r w:rsidR="00C10B0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22D" w:rsidRPr="00B27603" w:rsidRDefault="0080422D" w:rsidP="0080422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работы (вместе с набросками 20 листов) должны быть подписаны и собраны в одну папку формата А3, на лицевой стороне папки четко и аккуратно должны быть указаны: фамилия, имя ребенка; число, месяц и год рождения ребенка; адрес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 обучения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60A6" w:rsidRPr="00B27603" w:rsidRDefault="0080422D" w:rsidP="000760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Экзамены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предметам </w:t>
      </w:r>
      <w:r w:rsidR="00C10B03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 в течение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дней. </w:t>
      </w:r>
      <w:r w:rsidR="00A5041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каждого э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кзамена -</w:t>
      </w:r>
      <w:r w:rsidR="00A50412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астрономических часа с двумя перерывами по 10 минут.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3BDA" w:rsidRPr="00B27603" w:rsidRDefault="00D23BDA" w:rsidP="000760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экзамен надо прийти по указанному в электронном уведомлении адресу. Все поступающие </w:t>
      </w:r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распределяются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кабинетам, списки </w:t>
      </w:r>
      <w:proofErr w:type="gramStart"/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proofErr w:type="spellStart"/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оглашаюся</w:t>
      </w:r>
      <w:proofErr w:type="spellEnd"/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10</w:t>
      </w:r>
      <w:r w:rsidR="0080422D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до начала экзамена.</w:t>
      </w:r>
    </w:p>
    <w:p w:rsidR="000760A6" w:rsidRPr="00B27603" w:rsidRDefault="0080422D" w:rsidP="000760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изобразительные материалы поступающий приносит собой.</w:t>
      </w:r>
    </w:p>
    <w:p w:rsidR="000760A6" w:rsidRPr="00B27603" w:rsidRDefault="0080422D" w:rsidP="000760A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рисунку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одимо иметь следующие материалы: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45B5" w:rsidRPr="00B27603" w:rsidRDefault="008345B5" w:rsidP="000760A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простые карандаши НВ, В,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карандаши повышенной мягкости 6-8В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выполнения набросков и зарисовок, 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ластик,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5-10 листов офисной бумаги формата А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4 ,</w:t>
      </w:r>
      <w:proofErr w:type="gramEnd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планшет  офисный  формата  А4, бумагу белую для графики формата А3, малярный скотч, точилку.</w:t>
      </w:r>
    </w:p>
    <w:p w:rsidR="008345B5" w:rsidRPr="00B27603" w:rsidRDefault="0080422D" w:rsidP="00D23BD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</w:t>
      </w:r>
      <w:proofErr w:type="gramEnd"/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живописи необходимо иметь следующие материалы: простые карандаши НВ, В, карандаши повышенной мягкости 6-8В для выполнения набросков и зарисовок, ластик, 5-10 листов офисной бумаги формата А4 , планшет  офисный  формата  А4, краски акварельные, кисти «белка» №3 - №8, тряпку для кистей, бумагу для акварели 2-4 листа формата А3, палитру, малярный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скотч, клеенку 40х40см.</w:t>
      </w:r>
    </w:p>
    <w:p w:rsidR="000760A6" w:rsidRPr="00B27603" w:rsidRDefault="0080422D" w:rsidP="00D23BD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На экзамен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композиции станковой необходимо иметь следующие материалы: простые карандаши НВ, В,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ластик,</w:t>
      </w:r>
      <w:r w:rsidR="008345B5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краски гуашевые, малярный скотч 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работ, бумагу</w:t>
      </w:r>
      <w:r w:rsidR="000760A6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па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литры, клеенка 40х40см; тряпочку для кистей, бумагу </w:t>
      </w:r>
      <w:proofErr w:type="gramStart"/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для  живописи</w:t>
      </w:r>
      <w:proofErr w:type="gramEnd"/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2-4 листа формата А3.</w:t>
      </w:r>
    </w:p>
    <w:p w:rsidR="000760A6" w:rsidRPr="00B27603" w:rsidRDefault="000760A6" w:rsidP="000760A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экзамена каждый поступающий убирает за собой 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рабочее 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412" w:rsidRPr="00B27603" w:rsidRDefault="000760A6" w:rsidP="0080422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BDA" w:rsidRPr="00B2760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D40C2" w:rsidRPr="00B27603" w:rsidRDefault="00DD40C2" w:rsidP="00DD40C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913" w:rsidRPr="00B27603" w:rsidRDefault="00DB6913" w:rsidP="00DD40C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6913" w:rsidRPr="00B27603" w:rsidSect="00A52D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4EA"/>
    <w:multiLevelType w:val="hybridMultilevel"/>
    <w:tmpl w:val="864A4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792"/>
    <w:multiLevelType w:val="hybridMultilevel"/>
    <w:tmpl w:val="AE42D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D421AA"/>
    <w:multiLevelType w:val="hybridMultilevel"/>
    <w:tmpl w:val="374E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F8D"/>
    <w:multiLevelType w:val="hybridMultilevel"/>
    <w:tmpl w:val="B9242C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2506"/>
    <w:multiLevelType w:val="hybridMultilevel"/>
    <w:tmpl w:val="374E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32DD"/>
    <w:multiLevelType w:val="hybridMultilevel"/>
    <w:tmpl w:val="0AC2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57"/>
    <w:rsid w:val="0001589F"/>
    <w:rsid w:val="00016287"/>
    <w:rsid w:val="0002493D"/>
    <w:rsid w:val="00032221"/>
    <w:rsid w:val="00032573"/>
    <w:rsid w:val="00052D3D"/>
    <w:rsid w:val="000760A6"/>
    <w:rsid w:val="00094066"/>
    <w:rsid w:val="000B41B2"/>
    <w:rsid w:val="000D0958"/>
    <w:rsid w:val="0013171E"/>
    <w:rsid w:val="001425E2"/>
    <w:rsid w:val="001A5425"/>
    <w:rsid w:val="001A7F38"/>
    <w:rsid w:val="001B25EF"/>
    <w:rsid w:val="001B3246"/>
    <w:rsid w:val="00230ACD"/>
    <w:rsid w:val="002330B6"/>
    <w:rsid w:val="002374C0"/>
    <w:rsid w:val="00283229"/>
    <w:rsid w:val="00285494"/>
    <w:rsid w:val="00290D87"/>
    <w:rsid w:val="002E025A"/>
    <w:rsid w:val="002E4BDE"/>
    <w:rsid w:val="002F35F9"/>
    <w:rsid w:val="002F6953"/>
    <w:rsid w:val="00342E8C"/>
    <w:rsid w:val="0036142B"/>
    <w:rsid w:val="003A4728"/>
    <w:rsid w:val="00420508"/>
    <w:rsid w:val="00424E3F"/>
    <w:rsid w:val="00431612"/>
    <w:rsid w:val="00475968"/>
    <w:rsid w:val="004E660F"/>
    <w:rsid w:val="004F043C"/>
    <w:rsid w:val="005179CB"/>
    <w:rsid w:val="00526863"/>
    <w:rsid w:val="0059605D"/>
    <w:rsid w:val="005D7726"/>
    <w:rsid w:val="00630843"/>
    <w:rsid w:val="00653B41"/>
    <w:rsid w:val="00664766"/>
    <w:rsid w:val="006A78FE"/>
    <w:rsid w:val="006B2856"/>
    <w:rsid w:val="006F1426"/>
    <w:rsid w:val="00794118"/>
    <w:rsid w:val="007D4DCC"/>
    <w:rsid w:val="007E1D1B"/>
    <w:rsid w:val="00803CF9"/>
    <w:rsid w:val="0080422D"/>
    <w:rsid w:val="008345B5"/>
    <w:rsid w:val="00843637"/>
    <w:rsid w:val="008A7FE1"/>
    <w:rsid w:val="008C0169"/>
    <w:rsid w:val="008C70BF"/>
    <w:rsid w:val="009073DE"/>
    <w:rsid w:val="00965379"/>
    <w:rsid w:val="009801AA"/>
    <w:rsid w:val="009A7968"/>
    <w:rsid w:val="009E7B7F"/>
    <w:rsid w:val="009F4F14"/>
    <w:rsid w:val="00A3234E"/>
    <w:rsid w:val="00A50412"/>
    <w:rsid w:val="00A52DC1"/>
    <w:rsid w:val="00AC5453"/>
    <w:rsid w:val="00AD0D15"/>
    <w:rsid w:val="00AF1BF8"/>
    <w:rsid w:val="00B05615"/>
    <w:rsid w:val="00B27603"/>
    <w:rsid w:val="00B32709"/>
    <w:rsid w:val="00B62286"/>
    <w:rsid w:val="00B6299B"/>
    <w:rsid w:val="00B77C5F"/>
    <w:rsid w:val="00BC31CF"/>
    <w:rsid w:val="00BD3E86"/>
    <w:rsid w:val="00BF5F26"/>
    <w:rsid w:val="00C10B03"/>
    <w:rsid w:val="00C34EB2"/>
    <w:rsid w:val="00C377B9"/>
    <w:rsid w:val="00C74E02"/>
    <w:rsid w:val="00CA6EFD"/>
    <w:rsid w:val="00CD1FD7"/>
    <w:rsid w:val="00D1380A"/>
    <w:rsid w:val="00D17553"/>
    <w:rsid w:val="00D23BDA"/>
    <w:rsid w:val="00D85DB9"/>
    <w:rsid w:val="00DB257C"/>
    <w:rsid w:val="00DB6913"/>
    <w:rsid w:val="00DD15A1"/>
    <w:rsid w:val="00DD40C2"/>
    <w:rsid w:val="00E14742"/>
    <w:rsid w:val="00E34F01"/>
    <w:rsid w:val="00E5213C"/>
    <w:rsid w:val="00E66A9C"/>
    <w:rsid w:val="00E82BC4"/>
    <w:rsid w:val="00E830DE"/>
    <w:rsid w:val="00EA0657"/>
    <w:rsid w:val="00EA1D9F"/>
    <w:rsid w:val="00ED529A"/>
    <w:rsid w:val="00EF082A"/>
    <w:rsid w:val="00EF78D7"/>
    <w:rsid w:val="00FA1E24"/>
    <w:rsid w:val="00FC27B9"/>
    <w:rsid w:val="00FE159B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786A-7CAC-42C6-9ADE-927E2302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1A54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A5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"/>
    <w:rsid w:val="001A54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1A5425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A5425"/>
    <w:pPr>
      <w:ind w:left="720"/>
      <w:contextualSpacing/>
    </w:pPr>
  </w:style>
  <w:style w:type="character" w:customStyle="1" w:styleId="apple-converted-space">
    <w:name w:val="apple-converted-space"/>
    <w:basedOn w:val="a0"/>
    <w:rsid w:val="001A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AFE9-6847-492B-AAE0-9537881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</cp:revision>
  <cp:lastPrinted>2016-05-26T07:40:00Z</cp:lastPrinted>
  <dcterms:created xsi:type="dcterms:W3CDTF">2021-04-05T16:42:00Z</dcterms:created>
  <dcterms:modified xsi:type="dcterms:W3CDTF">2021-04-05T16:42:00Z</dcterms:modified>
</cp:coreProperties>
</file>